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r w:rsidR="00637816">
        <w:rPr>
          <w:rFonts w:ascii="Arial" w:hAnsi="Arial" w:cs="Arial"/>
          <w:b/>
          <w:sz w:val="40"/>
          <w:szCs w:val="40"/>
          <w:lang w:val="ca-ES"/>
        </w:rPr>
        <w:t xml:space="preserve"> </w:t>
      </w:r>
      <w:r w:rsidR="00637816" w:rsidRPr="00637816">
        <w:rPr>
          <w:rFonts w:ascii="Arial" w:hAnsi="Arial" w:cs="Arial"/>
          <w:b/>
          <w:sz w:val="40"/>
          <w:szCs w:val="40"/>
          <w:highlight w:val="yellow"/>
          <w:lang w:val="ca-ES"/>
        </w:rPr>
        <w:t>(......)</w:t>
      </w:r>
    </w:p>
    <w:p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rsidR="00182272" w:rsidRPr="002D1F2A" w:rsidRDefault="00182272" w:rsidP="00182272">
      <w:pPr>
        <w:jc w:val="both"/>
        <w:rPr>
          <w:rFonts w:ascii="Arial" w:hAnsi="Arial" w:cs="Arial"/>
          <w:sz w:val="22"/>
          <w:szCs w:val="22"/>
          <w:lang w:val="ca-ES"/>
        </w:rPr>
      </w:pPr>
      <w:bookmarkStart w:id="1" w:name="_GoBack"/>
      <w:bookmarkEnd w:id="1"/>
      <w:r w:rsidRPr="002D1F2A">
        <w:rPr>
          <w:rFonts w:ascii="Arial" w:hAnsi="Arial" w:cs="Arial"/>
          <w:sz w:val="22"/>
          <w:szCs w:val="22"/>
          <w:lang w:val="ca-ES"/>
        </w:rPr>
        <w:lastRenderedPageBreak/>
        <w:t>Els materials objecte d’aquesta licitació són essencials en tot procediment assistencial perquè tenen la finalitat de coadjuvar tant als professionals com als propis pacients dels centres sanitaris que gestiona l’ICS i també dels centres adherits.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 compliment defectuós o l’incompliment de les condicions establertes als plecs pot representar un perill per al procediment assistencial i d’atenció al pacient.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701462">
        <w:rPr>
          <w:rFonts w:ascii="Arial" w:hAnsi="Arial" w:cs="Arial"/>
          <w:b/>
          <w:sz w:val="22"/>
          <w:szCs w:val="22"/>
          <w:lang w:val="ca-ES"/>
        </w:rPr>
        <w:t>7</w:t>
      </w:r>
      <w:r w:rsidRPr="002D1F2A">
        <w:rPr>
          <w:rFonts w:ascii="Arial" w:hAnsi="Arial" w:cs="Arial"/>
          <w:sz w:val="22"/>
          <w:szCs w:val="22"/>
          <w:lang w:val="ca-ES"/>
        </w:rPr>
        <w:t>, quan l’òrgan de contractació identifiqui que l’empresa contractista està incursa en qualsevol de les circumstàncies allà determinades.</w:t>
      </w:r>
    </w:p>
    <w:p w:rsidR="00182272" w:rsidRPr="002D1F2A" w:rsidRDefault="00182272" w:rsidP="00182272">
      <w:pPr>
        <w:pStyle w:val="Pargrafdel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paralització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resistència als requeriments efectuats per l’ICS,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no disposició del sistema EDI establert al plec de prescripcions tècniques abans de la formalització del contracte.</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El falsejament de les prestacions consignades pel contractista a la factura.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2" w:name="_Toc10194712"/>
      <w:r w:rsidRPr="002D1F2A">
        <w:rPr>
          <w:sz w:val="22"/>
          <w:szCs w:val="22"/>
          <w:lang w:val="ca-ES"/>
        </w:rPr>
        <w:t>Efectes d’incórrer en algun dels supòsits anteriors</w:t>
      </w:r>
      <w:bookmarkEnd w:id="2"/>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Les penalitats establertes en aquest </w:t>
      </w:r>
      <w:r w:rsidRPr="002D1F2A">
        <w:rPr>
          <w:rFonts w:ascii="Arial" w:hAnsi="Arial" w:cs="Arial"/>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2D1F2A">
        <w:rPr>
          <w:rFonts w:ascii="Arial" w:hAnsi="Arial" w:cs="Arial"/>
          <w:sz w:val="22"/>
          <w:szCs w:val="22"/>
          <w:u w:val="single"/>
          <w:lang w:val="ca-ES"/>
        </w:rPr>
        <w:t>desabastiment</w:t>
      </w:r>
      <w:proofErr w:type="spellEnd"/>
      <w:r w:rsidRPr="002D1F2A">
        <w:rPr>
          <w:rFonts w:ascii="Arial" w:hAnsi="Arial" w:cs="Arial"/>
          <w:sz w:val="22"/>
          <w:szCs w:val="22"/>
          <w:u w:val="single"/>
          <w:lang w:val="ca-ES"/>
        </w:rPr>
        <w:t xml:space="preserve"> al/s centre/s peticionari/s</w:t>
      </w:r>
      <w:r w:rsidRPr="002D1F2A">
        <w:rPr>
          <w:rFonts w:ascii="Arial" w:hAnsi="Arial" w:cs="Arial"/>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Les penalitats econòmiques també s’aplicaran en el cas que l’incompliment no pugui ser solucionat amb compra alternativa per ser comercialitzat en exclusiva o no hi hagi alternativa en el mercat.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d’incompliment en el lliurament</w:t>
      </w:r>
      <w:r w:rsidRPr="002D1F2A">
        <w:rPr>
          <w:rFonts w:ascii="Arial" w:hAnsi="Arial" w:cs="Arial"/>
          <w:sz w:val="22"/>
          <w:szCs w:val="22"/>
          <w:lang w:val="ca-ES"/>
        </w:rPr>
        <w:t>: suposarà la imposició d’una penalitat del 10 per 100 de l’import econòmic de cada comanda lliurada parcialment o no lliurada.</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Incompliment de la resta de condicions especials i essencials del contracte</w:t>
      </w:r>
      <w:r w:rsidRPr="002D1F2A">
        <w:rPr>
          <w:rFonts w:ascii="Arial" w:hAnsi="Arial"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b/>
          <w:sz w:val="22"/>
          <w:szCs w:val="22"/>
          <w:u w:val="single"/>
          <w:lang w:val="ca-ES"/>
        </w:rPr>
      </w:pPr>
      <w:r w:rsidRPr="002D1F2A">
        <w:rPr>
          <w:rFonts w:ascii="Arial" w:hAnsi="Arial" w:cs="Arial"/>
          <w:b/>
          <w:sz w:val="22"/>
          <w:szCs w:val="22"/>
          <w:u w:val="single"/>
          <w:lang w:val="ca-ES"/>
        </w:rPr>
        <w:t>Especificitats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hanging="1224"/>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rsidR="00182272" w:rsidRPr="002D1F2A" w:rsidRDefault="00182272" w:rsidP="00182272">
      <w:pPr>
        <w:jc w:val="both"/>
        <w:rPr>
          <w:rFonts w:ascii="Arial" w:hAnsi="Arial" w:cs="Arial"/>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Exemple: Grup d’articles adjudicats a l’empresa: </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1:cànula de 2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2:cànula de 5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3:cànula de 6 mm – incompliments</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4:catèter 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5:catèter 15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6:catèter 25 FR</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Resolució anticipada del contracte pels codis 1, 2 i 3.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través de la informació aportada per l’empresa contractista al GIC i/o els sistemes d’informació de l’operador logístic.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lastRenderedPageBreak/>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default" r:id="rId8"/>
      <w:footerReference w:type="default" r:id="rId9"/>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2AAE" w:rsidRDefault="00742AAE" w:rsidP="00F43205">
      <w:r>
        <w:separator/>
      </w:r>
    </w:p>
  </w:endnote>
  <w:endnote w:type="continuationSeparator" w:id="0">
    <w:p w:rsidR="00742AAE" w:rsidRDefault="00742AAE"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2AAE" w:rsidRDefault="00742AAE" w:rsidP="00F43205">
      <w:r>
        <w:separator/>
      </w:r>
    </w:p>
  </w:footnote>
  <w:footnote w:type="continuationSeparator" w:id="0">
    <w:p w:rsidR="00742AAE" w:rsidRDefault="00742AAE"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C4498"/>
    <w:rsid w:val="002D1F2A"/>
    <w:rsid w:val="002D4BD5"/>
    <w:rsid w:val="003106F4"/>
    <w:rsid w:val="00384F15"/>
    <w:rsid w:val="003D416E"/>
    <w:rsid w:val="003E4313"/>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33CF5"/>
    <w:rsid w:val="00637816"/>
    <w:rsid w:val="00662C41"/>
    <w:rsid w:val="006C1D92"/>
    <w:rsid w:val="006C22EC"/>
    <w:rsid w:val="00701462"/>
    <w:rsid w:val="00717F0D"/>
    <w:rsid w:val="00742AAE"/>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6D8E1"/>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0509FE-6C73-47C0-BE28-6E0AF3192870}">
  <ds:schemaRefs>
    <ds:schemaRef ds:uri="http://schemas.openxmlformats.org/officeDocument/2006/bibliography"/>
  </ds:schemaRefs>
</ds:datastoreItem>
</file>

<file path=customXml/itemProps2.xml><?xml version="1.0" encoding="utf-8"?>
<ds:datastoreItem xmlns:ds="http://schemas.openxmlformats.org/officeDocument/2006/customXml" ds:itemID="{A7EE3230-0A05-4C73-91D3-491ED552F754}"/>
</file>

<file path=customXml/itemProps3.xml><?xml version="1.0" encoding="utf-8"?>
<ds:datastoreItem xmlns:ds="http://schemas.openxmlformats.org/officeDocument/2006/customXml" ds:itemID="{6EEC5280-D010-45DB-9FC8-9DC26E2114C8}"/>
</file>

<file path=customXml/itemProps4.xml><?xml version="1.0" encoding="utf-8"?>
<ds:datastoreItem xmlns:ds="http://schemas.openxmlformats.org/officeDocument/2006/customXml" ds:itemID="{6AC38A07-D072-4351-8927-FFDE4CA789C8}"/>
</file>

<file path=docProps/app.xml><?xml version="1.0" encoding="utf-8"?>
<Properties xmlns="http://schemas.openxmlformats.org/officeDocument/2006/extended-properties" xmlns:vt="http://schemas.openxmlformats.org/officeDocument/2006/docPropsVTypes">
  <Template>Normal</Template>
  <TotalTime>4</TotalTime>
  <Pages>6</Pages>
  <Words>1760</Words>
  <Characters>10035</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Sonia Navarro Rey</cp:lastModifiedBy>
  <cp:revision>5</cp:revision>
  <cp:lastPrinted>2023-03-13T13:08:00Z</cp:lastPrinted>
  <dcterms:created xsi:type="dcterms:W3CDTF">2023-03-13T13:21:00Z</dcterms:created>
  <dcterms:modified xsi:type="dcterms:W3CDTF">2023-07-24T07:22:00Z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